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60" w:rsidRDefault="00622360">
      <w:pPr>
        <w:pStyle w:val="ConsPlusTitlePage"/>
      </w:pPr>
      <w:r>
        <w:t xml:space="preserve">Документ предоставлен </w:t>
      </w:r>
      <w:hyperlink r:id="rId5">
        <w:r>
          <w:rPr>
            <w:color w:val="0000FF"/>
          </w:rPr>
          <w:t>КонсультантПлюс</w:t>
        </w:r>
      </w:hyperlink>
      <w:r>
        <w:br/>
      </w:r>
    </w:p>
    <w:p w:rsidR="00622360" w:rsidRDefault="00622360">
      <w:pPr>
        <w:pStyle w:val="ConsPlusNormal"/>
        <w:jc w:val="both"/>
        <w:outlineLvl w:val="0"/>
      </w:pPr>
    </w:p>
    <w:p w:rsidR="00622360" w:rsidRDefault="00622360">
      <w:pPr>
        <w:pStyle w:val="ConsPlusTitle"/>
        <w:jc w:val="center"/>
        <w:outlineLvl w:val="0"/>
      </w:pPr>
      <w:r>
        <w:t>ПРАВИТЕЛЬСТВО РОССИЙСКОЙ ФЕДЕРАЦИИ</w:t>
      </w:r>
    </w:p>
    <w:p w:rsidR="00622360" w:rsidRDefault="00622360">
      <w:pPr>
        <w:pStyle w:val="ConsPlusTitle"/>
        <w:jc w:val="center"/>
      </w:pPr>
    </w:p>
    <w:p w:rsidR="00622360" w:rsidRDefault="00622360">
      <w:pPr>
        <w:pStyle w:val="ConsPlusTitle"/>
        <w:jc w:val="center"/>
      </w:pPr>
      <w:r>
        <w:t>РАСПОРЯЖЕНИЕ</w:t>
      </w:r>
    </w:p>
    <w:p w:rsidR="00622360" w:rsidRDefault="00622360">
      <w:pPr>
        <w:pStyle w:val="ConsPlusTitle"/>
        <w:jc w:val="center"/>
      </w:pPr>
      <w:r>
        <w:t>от 28 декабря 2021 г. N 3908-р</w:t>
      </w:r>
    </w:p>
    <w:p w:rsidR="00622360" w:rsidRDefault="00622360">
      <w:pPr>
        <w:pStyle w:val="ConsPlusNormal"/>
        <w:jc w:val="both"/>
      </w:pPr>
    </w:p>
    <w:p w:rsidR="00622360" w:rsidRDefault="00622360">
      <w:pPr>
        <w:pStyle w:val="ConsPlusNormal"/>
        <w:ind w:firstLine="540"/>
        <w:jc w:val="both"/>
      </w:pPr>
      <w:r>
        <w:t xml:space="preserve">1. Утвердить прилагаемое </w:t>
      </w:r>
      <w:hyperlink w:anchor="P22">
        <w:r>
          <w:rPr>
            <w:color w:val="0000FF"/>
          </w:rPr>
          <w:t>распределение</w:t>
        </w:r>
      </w:hyperlink>
      <w:r>
        <w:t xml:space="preserve"> в 2022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622360" w:rsidRDefault="00622360">
      <w:pPr>
        <w:pStyle w:val="ConsPlusNormal"/>
        <w:spacing w:before="200"/>
        <w:ind w:firstLine="540"/>
        <w:jc w:val="both"/>
      </w:pPr>
      <w:r>
        <w:t xml:space="preserve">2. </w:t>
      </w:r>
      <w:proofErr w:type="gramStart"/>
      <w:r>
        <w:t xml:space="preserve">Федеральному фонду обязательного медицинского страхования при недостатке иных межбюджетных трансфертов, выделенных бюджетам территориальных фондов обязательного медицинского страхования, дополнительно предоставлять иные межбюджетные трансферты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за счет средств резерва, предусмотренного </w:t>
      </w:r>
      <w:hyperlink w:anchor="P22">
        <w:r>
          <w:rPr>
            <w:color w:val="0000FF"/>
          </w:rPr>
          <w:t>распределением</w:t>
        </w:r>
      </w:hyperlink>
      <w:r>
        <w:t>, утвержденным настоящим постановлением (без внесения в него изменений).</w:t>
      </w:r>
      <w:proofErr w:type="gramEnd"/>
    </w:p>
    <w:p w:rsidR="00622360" w:rsidRDefault="00622360">
      <w:pPr>
        <w:pStyle w:val="ConsPlusNormal"/>
        <w:jc w:val="both"/>
      </w:pPr>
    </w:p>
    <w:p w:rsidR="00622360" w:rsidRDefault="00622360">
      <w:pPr>
        <w:pStyle w:val="ConsPlusNormal"/>
        <w:jc w:val="right"/>
      </w:pPr>
      <w:r>
        <w:t>Председатель Правительства</w:t>
      </w:r>
    </w:p>
    <w:p w:rsidR="00622360" w:rsidRDefault="00622360">
      <w:pPr>
        <w:pStyle w:val="ConsPlusNormal"/>
        <w:jc w:val="right"/>
      </w:pPr>
      <w:r>
        <w:t>Российской Федерации</w:t>
      </w:r>
    </w:p>
    <w:p w:rsidR="00622360" w:rsidRDefault="00622360">
      <w:pPr>
        <w:pStyle w:val="ConsPlusNormal"/>
        <w:jc w:val="right"/>
      </w:pPr>
      <w:r>
        <w:t>М.МИШУСТИН</w:t>
      </w:r>
    </w:p>
    <w:p w:rsidR="00622360" w:rsidRDefault="00622360">
      <w:pPr>
        <w:pStyle w:val="ConsPlusNormal"/>
        <w:jc w:val="both"/>
      </w:pPr>
    </w:p>
    <w:p w:rsidR="00622360" w:rsidRDefault="00622360">
      <w:pPr>
        <w:pStyle w:val="ConsPlusNormal"/>
        <w:jc w:val="both"/>
      </w:pPr>
    </w:p>
    <w:p w:rsidR="00622360" w:rsidRDefault="00622360">
      <w:pPr>
        <w:pStyle w:val="ConsPlusNormal"/>
        <w:jc w:val="both"/>
      </w:pPr>
    </w:p>
    <w:p w:rsidR="00622360" w:rsidRDefault="00622360">
      <w:pPr>
        <w:pStyle w:val="ConsPlusNormal"/>
        <w:jc w:val="both"/>
      </w:pPr>
    </w:p>
    <w:p w:rsidR="00622360" w:rsidRDefault="00622360">
      <w:pPr>
        <w:pStyle w:val="ConsPlusNormal"/>
        <w:jc w:val="both"/>
      </w:pPr>
    </w:p>
    <w:p w:rsidR="00622360" w:rsidRDefault="00622360">
      <w:pPr>
        <w:pStyle w:val="ConsPlusNormal"/>
        <w:jc w:val="right"/>
        <w:outlineLvl w:val="0"/>
      </w:pPr>
      <w:r>
        <w:t>Утверждено</w:t>
      </w:r>
    </w:p>
    <w:p w:rsidR="00622360" w:rsidRDefault="00622360">
      <w:pPr>
        <w:pStyle w:val="ConsPlusNormal"/>
        <w:jc w:val="right"/>
      </w:pPr>
      <w:r>
        <w:t>распоряжением Правительства</w:t>
      </w:r>
    </w:p>
    <w:p w:rsidR="00622360" w:rsidRDefault="00622360">
      <w:pPr>
        <w:pStyle w:val="ConsPlusNormal"/>
        <w:jc w:val="right"/>
      </w:pPr>
      <w:r>
        <w:t>Российской Федерации</w:t>
      </w:r>
    </w:p>
    <w:p w:rsidR="00622360" w:rsidRDefault="00622360">
      <w:pPr>
        <w:pStyle w:val="ConsPlusNormal"/>
        <w:jc w:val="right"/>
      </w:pPr>
      <w:r>
        <w:t>от 28 декабря 2021 г. N 3908-р</w:t>
      </w:r>
    </w:p>
    <w:p w:rsidR="00622360" w:rsidRDefault="00622360">
      <w:pPr>
        <w:pStyle w:val="ConsPlusNormal"/>
        <w:jc w:val="both"/>
      </w:pPr>
    </w:p>
    <w:p w:rsidR="00622360" w:rsidRDefault="00622360">
      <w:pPr>
        <w:pStyle w:val="ConsPlusTitle"/>
        <w:jc w:val="center"/>
      </w:pPr>
      <w:bookmarkStart w:id="0" w:name="P22"/>
      <w:bookmarkEnd w:id="0"/>
      <w:r>
        <w:t>РАСПРЕДЕЛЕНИЕ</w:t>
      </w:r>
    </w:p>
    <w:p w:rsidR="00622360" w:rsidRDefault="00622360">
      <w:pPr>
        <w:pStyle w:val="ConsPlusTitle"/>
        <w:jc w:val="center"/>
      </w:pPr>
      <w:r>
        <w:t>В 2022 ГОДУ ИНЫХ МЕЖБЮДЖЕТНЫХ ТРАНСФЕРТОВ ИЗ БЮДЖЕТА</w:t>
      </w:r>
    </w:p>
    <w:p w:rsidR="00622360" w:rsidRDefault="00622360">
      <w:pPr>
        <w:pStyle w:val="ConsPlusTitle"/>
        <w:jc w:val="center"/>
      </w:pPr>
      <w:r>
        <w:t>ФЕДЕРАЛЬНОГО ФОНДА ОБЯЗАТЕЛЬНОГО МЕДИЦИНСКОГО СТРАХОВАНИЯ</w:t>
      </w:r>
    </w:p>
    <w:p w:rsidR="00622360" w:rsidRDefault="00622360">
      <w:pPr>
        <w:pStyle w:val="ConsPlusTitle"/>
        <w:jc w:val="center"/>
      </w:pPr>
      <w:r>
        <w:t>БЮДЖЕТАМ ТЕРРИТОРИАЛЬНЫХ ФОНДОВ ОБЯЗАТЕЛЬНОГО МЕДИЦИНСКОГО</w:t>
      </w:r>
    </w:p>
    <w:p w:rsidR="00622360" w:rsidRDefault="00622360">
      <w:pPr>
        <w:pStyle w:val="ConsPlusTitle"/>
        <w:jc w:val="center"/>
      </w:pPr>
      <w:r>
        <w:t xml:space="preserve">СТРАХОВАНИЯ НА ФИНАНСОВОЕ ОБЕСПЕЧЕНИЕ ОСУЩЕСТВЛЕНИЯ </w:t>
      </w:r>
      <w:proofErr w:type="gramStart"/>
      <w:r>
        <w:t>ДЕНЕЖНЫХ</w:t>
      </w:r>
      <w:proofErr w:type="gramEnd"/>
    </w:p>
    <w:p w:rsidR="00622360" w:rsidRDefault="00622360">
      <w:pPr>
        <w:pStyle w:val="ConsPlusTitle"/>
        <w:jc w:val="center"/>
      </w:pPr>
      <w:r>
        <w:t>ВЫПЛАТ СТИМУЛИРУЮЩЕГО ХАРАКТЕРА МЕДИЦИНСКИМ РАБОТНИКАМ</w:t>
      </w:r>
    </w:p>
    <w:p w:rsidR="00622360" w:rsidRDefault="00622360">
      <w:pPr>
        <w:pStyle w:val="ConsPlusTitle"/>
        <w:jc w:val="center"/>
      </w:pPr>
      <w:r>
        <w:t>ЗА ВЫЯВЛЕНИЕ ОНКОЛОГИЧЕСКИХ ЗАБОЛЕВАНИЙ В ХОДЕ ПРОВЕДЕНИЯ</w:t>
      </w:r>
    </w:p>
    <w:p w:rsidR="00622360" w:rsidRDefault="00622360">
      <w:pPr>
        <w:pStyle w:val="ConsPlusTitle"/>
        <w:jc w:val="center"/>
      </w:pPr>
      <w:r>
        <w:t xml:space="preserve">ДИСПАНСЕРИЗАЦИИ И </w:t>
      </w:r>
      <w:proofErr w:type="gramStart"/>
      <w:r>
        <w:t>ПРОФИЛАКТИЧЕСКИХ</w:t>
      </w:r>
      <w:proofErr w:type="gramEnd"/>
      <w:r>
        <w:t xml:space="preserve"> МЕДИЦИНСКИХ</w:t>
      </w:r>
    </w:p>
    <w:p w:rsidR="00622360" w:rsidRDefault="00622360">
      <w:pPr>
        <w:pStyle w:val="ConsPlusTitle"/>
        <w:jc w:val="center"/>
      </w:pPr>
      <w:r>
        <w:t>ОСМОТРОВ НАСЕЛЕНИЯ</w:t>
      </w:r>
    </w:p>
    <w:p w:rsidR="00622360" w:rsidRDefault="00622360">
      <w:pPr>
        <w:pStyle w:val="ConsPlusNormal"/>
        <w:jc w:val="both"/>
      </w:pPr>
    </w:p>
    <w:p w:rsidR="00622360" w:rsidRDefault="00622360">
      <w:pPr>
        <w:pStyle w:val="ConsPlusNormal"/>
        <w:jc w:val="right"/>
      </w:pPr>
      <w:r>
        <w:t>(тыс. рублей)</w:t>
      </w:r>
    </w:p>
    <w:p w:rsidR="00622360" w:rsidRDefault="00622360">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3458"/>
      </w:tblGrid>
      <w:tr w:rsidR="00622360">
        <w:tc>
          <w:tcPr>
            <w:tcW w:w="5613" w:type="dxa"/>
            <w:tcBorders>
              <w:top w:val="single" w:sz="4" w:space="0" w:color="auto"/>
              <w:left w:val="nil"/>
              <w:bottom w:val="single" w:sz="4" w:space="0" w:color="auto"/>
            </w:tcBorders>
          </w:tcPr>
          <w:p w:rsidR="00622360" w:rsidRDefault="00622360">
            <w:pPr>
              <w:pStyle w:val="ConsPlusNormal"/>
              <w:jc w:val="center"/>
            </w:pPr>
            <w:r>
              <w:t>Наименование субъекта Российской Федерации</w:t>
            </w:r>
          </w:p>
        </w:tc>
        <w:tc>
          <w:tcPr>
            <w:tcW w:w="3458" w:type="dxa"/>
            <w:tcBorders>
              <w:top w:val="single" w:sz="4" w:space="0" w:color="auto"/>
              <w:bottom w:val="single" w:sz="4" w:space="0" w:color="auto"/>
              <w:right w:val="nil"/>
            </w:tcBorders>
          </w:tcPr>
          <w:p w:rsidR="00622360" w:rsidRDefault="00622360">
            <w:pPr>
              <w:pStyle w:val="ConsPlusNormal"/>
              <w:jc w:val="center"/>
            </w:pPr>
            <w:r>
              <w:t>Размер иных межбюджетных трансфертов</w:t>
            </w:r>
          </w:p>
        </w:tc>
      </w:tr>
      <w:tr w:rsidR="00622360">
        <w:tblPrEx>
          <w:tblBorders>
            <w:insideH w:val="none" w:sz="0" w:space="0" w:color="auto"/>
            <w:insideV w:val="none" w:sz="0" w:space="0" w:color="auto"/>
          </w:tblBorders>
        </w:tblPrEx>
        <w:tc>
          <w:tcPr>
            <w:tcW w:w="5613" w:type="dxa"/>
            <w:tcBorders>
              <w:top w:val="single" w:sz="4" w:space="0" w:color="auto"/>
              <w:left w:val="nil"/>
              <w:bottom w:val="nil"/>
              <w:right w:val="nil"/>
            </w:tcBorders>
          </w:tcPr>
          <w:p w:rsidR="00622360" w:rsidRDefault="00622360">
            <w:pPr>
              <w:pStyle w:val="ConsPlusNormal"/>
            </w:pPr>
            <w:r>
              <w:t>Республика Адыгея</w:t>
            </w:r>
          </w:p>
        </w:tc>
        <w:tc>
          <w:tcPr>
            <w:tcW w:w="3458" w:type="dxa"/>
            <w:tcBorders>
              <w:top w:val="single" w:sz="4" w:space="0" w:color="auto"/>
              <w:left w:val="nil"/>
              <w:bottom w:val="nil"/>
              <w:right w:val="nil"/>
            </w:tcBorders>
          </w:tcPr>
          <w:p w:rsidR="00622360" w:rsidRDefault="00622360">
            <w:pPr>
              <w:pStyle w:val="ConsPlusNormal"/>
              <w:jc w:val="center"/>
            </w:pPr>
            <w:r>
              <w:t>214</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Республика Алтай</w:t>
            </w:r>
          </w:p>
        </w:tc>
        <w:tc>
          <w:tcPr>
            <w:tcW w:w="3458" w:type="dxa"/>
            <w:tcBorders>
              <w:top w:val="nil"/>
              <w:left w:val="nil"/>
              <w:bottom w:val="nil"/>
              <w:right w:val="nil"/>
            </w:tcBorders>
          </w:tcPr>
          <w:p w:rsidR="00622360" w:rsidRDefault="00622360">
            <w:pPr>
              <w:pStyle w:val="ConsPlusNormal"/>
              <w:jc w:val="center"/>
            </w:pPr>
            <w:r>
              <w:t>122,1</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Республика Башкортостан</w:t>
            </w:r>
          </w:p>
        </w:tc>
        <w:tc>
          <w:tcPr>
            <w:tcW w:w="3458" w:type="dxa"/>
            <w:tcBorders>
              <w:top w:val="nil"/>
              <w:left w:val="nil"/>
              <w:bottom w:val="nil"/>
              <w:right w:val="nil"/>
            </w:tcBorders>
          </w:tcPr>
          <w:p w:rsidR="00622360" w:rsidRDefault="00622360">
            <w:pPr>
              <w:pStyle w:val="ConsPlusNormal"/>
              <w:jc w:val="center"/>
            </w:pPr>
            <w:r>
              <w:t>3213,3</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Республика Бурятия</w:t>
            </w:r>
          </w:p>
        </w:tc>
        <w:tc>
          <w:tcPr>
            <w:tcW w:w="3458" w:type="dxa"/>
            <w:tcBorders>
              <w:top w:val="nil"/>
              <w:left w:val="nil"/>
              <w:bottom w:val="nil"/>
              <w:right w:val="nil"/>
            </w:tcBorders>
          </w:tcPr>
          <w:p w:rsidR="00622360" w:rsidRDefault="00622360">
            <w:pPr>
              <w:pStyle w:val="ConsPlusNormal"/>
              <w:jc w:val="center"/>
            </w:pPr>
            <w:r>
              <w:t>1031,7</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Республика Дагестан</w:t>
            </w:r>
          </w:p>
        </w:tc>
        <w:tc>
          <w:tcPr>
            <w:tcW w:w="3458" w:type="dxa"/>
            <w:tcBorders>
              <w:top w:val="nil"/>
              <w:left w:val="nil"/>
              <w:bottom w:val="nil"/>
              <w:right w:val="nil"/>
            </w:tcBorders>
          </w:tcPr>
          <w:p w:rsidR="00622360" w:rsidRDefault="00622360">
            <w:pPr>
              <w:pStyle w:val="ConsPlusNormal"/>
              <w:jc w:val="center"/>
            </w:pPr>
            <w:r>
              <w:t>1675,2</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Республика Ингушетия</w:t>
            </w:r>
          </w:p>
        </w:tc>
        <w:tc>
          <w:tcPr>
            <w:tcW w:w="3458" w:type="dxa"/>
            <w:tcBorders>
              <w:top w:val="nil"/>
              <w:left w:val="nil"/>
              <w:bottom w:val="nil"/>
              <w:right w:val="nil"/>
            </w:tcBorders>
          </w:tcPr>
          <w:p w:rsidR="00622360" w:rsidRDefault="00622360">
            <w:pPr>
              <w:pStyle w:val="ConsPlusNormal"/>
              <w:jc w:val="center"/>
            </w:pPr>
            <w:r>
              <w:t>313,3</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lastRenderedPageBreak/>
              <w:t>Кабардино-Балкарская Республика</w:t>
            </w:r>
          </w:p>
        </w:tc>
        <w:tc>
          <w:tcPr>
            <w:tcW w:w="3458" w:type="dxa"/>
            <w:tcBorders>
              <w:top w:val="nil"/>
              <w:left w:val="nil"/>
              <w:bottom w:val="nil"/>
              <w:right w:val="nil"/>
            </w:tcBorders>
          </w:tcPr>
          <w:p w:rsidR="00622360" w:rsidRDefault="00622360">
            <w:pPr>
              <w:pStyle w:val="ConsPlusNormal"/>
              <w:jc w:val="center"/>
            </w:pPr>
            <w:r>
              <w:t>320,3</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Республика Калмыкия</w:t>
            </w:r>
          </w:p>
        </w:tc>
        <w:tc>
          <w:tcPr>
            <w:tcW w:w="3458" w:type="dxa"/>
            <w:tcBorders>
              <w:top w:val="nil"/>
              <w:left w:val="nil"/>
              <w:bottom w:val="nil"/>
              <w:right w:val="nil"/>
            </w:tcBorders>
          </w:tcPr>
          <w:p w:rsidR="00622360" w:rsidRDefault="00622360">
            <w:pPr>
              <w:pStyle w:val="ConsPlusNormal"/>
              <w:jc w:val="center"/>
            </w:pPr>
            <w:r>
              <w:t>264,9</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Карачаево-Черкесская Республика</w:t>
            </w:r>
          </w:p>
        </w:tc>
        <w:tc>
          <w:tcPr>
            <w:tcW w:w="3458" w:type="dxa"/>
            <w:tcBorders>
              <w:top w:val="nil"/>
              <w:left w:val="nil"/>
              <w:bottom w:val="nil"/>
              <w:right w:val="nil"/>
            </w:tcBorders>
          </w:tcPr>
          <w:p w:rsidR="00622360" w:rsidRDefault="00622360">
            <w:pPr>
              <w:pStyle w:val="ConsPlusNormal"/>
              <w:jc w:val="center"/>
            </w:pPr>
            <w:r>
              <w:t>184,6</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Республика Карелия</w:t>
            </w:r>
          </w:p>
        </w:tc>
        <w:tc>
          <w:tcPr>
            <w:tcW w:w="3458" w:type="dxa"/>
            <w:tcBorders>
              <w:top w:val="nil"/>
              <w:left w:val="nil"/>
              <w:bottom w:val="nil"/>
              <w:right w:val="nil"/>
            </w:tcBorders>
          </w:tcPr>
          <w:p w:rsidR="00622360" w:rsidRDefault="00622360">
            <w:pPr>
              <w:pStyle w:val="ConsPlusNormal"/>
              <w:jc w:val="center"/>
            </w:pPr>
            <w:r>
              <w:t>1115,3</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Республика Коми</w:t>
            </w:r>
          </w:p>
        </w:tc>
        <w:tc>
          <w:tcPr>
            <w:tcW w:w="3458" w:type="dxa"/>
            <w:tcBorders>
              <w:top w:val="nil"/>
              <w:left w:val="nil"/>
              <w:bottom w:val="nil"/>
              <w:right w:val="nil"/>
            </w:tcBorders>
          </w:tcPr>
          <w:p w:rsidR="00622360" w:rsidRDefault="00622360">
            <w:pPr>
              <w:pStyle w:val="ConsPlusNormal"/>
              <w:jc w:val="center"/>
            </w:pPr>
            <w:r>
              <w:t>550,6</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Республика Крым</w:t>
            </w:r>
          </w:p>
        </w:tc>
        <w:tc>
          <w:tcPr>
            <w:tcW w:w="3458" w:type="dxa"/>
            <w:tcBorders>
              <w:top w:val="nil"/>
              <w:left w:val="nil"/>
              <w:bottom w:val="nil"/>
              <w:right w:val="nil"/>
            </w:tcBorders>
          </w:tcPr>
          <w:p w:rsidR="00622360" w:rsidRDefault="00622360">
            <w:pPr>
              <w:pStyle w:val="ConsPlusNormal"/>
              <w:jc w:val="center"/>
            </w:pPr>
            <w:r>
              <w:t>1358,1</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Республика Марий Эл</w:t>
            </w:r>
          </w:p>
        </w:tc>
        <w:tc>
          <w:tcPr>
            <w:tcW w:w="3458" w:type="dxa"/>
            <w:tcBorders>
              <w:top w:val="nil"/>
              <w:left w:val="nil"/>
              <w:bottom w:val="nil"/>
              <w:right w:val="nil"/>
            </w:tcBorders>
          </w:tcPr>
          <w:p w:rsidR="00622360" w:rsidRDefault="00622360">
            <w:pPr>
              <w:pStyle w:val="ConsPlusNormal"/>
              <w:jc w:val="center"/>
            </w:pPr>
            <w:r>
              <w:t>447,6</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Республика Мордовия</w:t>
            </w:r>
          </w:p>
        </w:tc>
        <w:tc>
          <w:tcPr>
            <w:tcW w:w="3458" w:type="dxa"/>
            <w:tcBorders>
              <w:top w:val="nil"/>
              <w:left w:val="nil"/>
              <w:bottom w:val="nil"/>
              <w:right w:val="nil"/>
            </w:tcBorders>
          </w:tcPr>
          <w:p w:rsidR="00622360" w:rsidRDefault="00622360">
            <w:pPr>
              <w:pStyle w:val="ConsPlusNormal"/>
              <w:jc w:val="center"/>
            </w:pPr>
            <w:r>
              <w:t>1520,4</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Республика Саха (Якутия)</w:t>
            </w:r>
          </w:p>
        </w:tc>
        <w:tc>
          <w:tcPr>
            <w:tcW w:w="3458" w:type="dxa"/>
            <w:tcBorders>
              <w:top w:val="nil"/>
              <w:left w:val="nil"/>
              <w:bottom w:val="nil"/>
              <w:right w:val="nil"/>
            </w:tcBorders>
          </w:tcPr>
          <w:p w:rsidR="00622360" w:rsidRDefault="00622360">
            <w:pPr>
              <w:pStyle w:val="ConsPlusNormal"/>
              <w:jc w:val="center"/>
            </w:pPr>
            <w:r>
              <w:t>2009,4</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Республика Северная Осетия - Алания</w:t>
            </w:r>
          </w:p>
        </w:tc>
        <w:tc>
          <w:tcPr>
            <w:tcW w:w="3458" w:type="dxa"/>
            <w:tcBorders>
              <w:top w:val="nil"/>
              <w:left w:val="nil"/>
              <w:bottom w:val="nil"/>
              <w:right w:val="nil"/>
            </w:tcBorders>
          </w:tcPr>
          <w:p w:rsidR="00622360" w:rsidRDefault="00622360">
            <w:pPr>
              <w:pStyle w:val="ConsPlusNormal"/>
              <w:jc w:val="center"/>
            </w:pPr>
            <w:r>
              <w:t>711</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Республика Татарстан</w:t>
            </w:r>
          </w:p>
        </w:tc>
        <w:tc>
          <w:tcPr>
            <w:tcW w:w="3458" w:type="dxa"/>
            <w:tcBorders>
              <w:top w:val="nil"/>
              <w:left w:val="nil"/>
              <w:bottom w:val="nil"/>
              <w:right w:val="nil"/>
            </w:tcBorders>
          </w:tcPr>
          <w:p w:rsidR="00622360" w:rsidRDefault="00622360">
            <w:pPr>
              <w:pStyle w:val="ConsPlusNormal"/>
              <w:jc w:val="center"/>
            </w:pPr>
            <w:r>
              <w:t>2917,7</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Республика Тыва</w:t>
            </w:r>
          </w:p>
        </w:tc>
        <w:tc>
          <w:tcPr>
            <w:tcW w:w="3458" w:type="dxa"/>
            <w:tcBorders>
              <w:top w:val="nil"/>
              <w:left w:val="nil"/>
              <w:bottom w:val="nil"/>
              <w:right w:val="nil"/>
            </w:tcBorders>
          </w:tcPr>
          <w:p w:rsidR="00622360" w:rsidRDefault="00622360">
            <w:pPr>
              <w:pStyle w:val="ConsPlusNormal"/>
              <w:jc w:val="center"/>
            </w:pPr>
            <w:r>
              <w:t>559,3</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Удмуртская Республика</w:t>
            </w:r>
          </w:p>
        </w:tc>
        <w:tc>
          <w:tcPr>
            <w:tcW w:w="3458" w:type="dxa"/>
            <w:tcBorders>
              <w:top w:val="nil"/>
              <w:left w:val="nil"/>
              <w:bottom w:val="nil"/>
              <w:right w:val="nil"/>
            </w:tcBorders>
          </w:tcPr>
          <w:p w:rsidR="00622360" w:rsidRDefault="00622360">
            <w:pPr>
              <w:pStyle w:val="ConsPlusNormal"/>
              <w:jc w:val="center"/>
            </w:pPr>
            <w:r>
              <w:t>1047,1</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Республика Хакасия</w:t>
            </w:r>
          </w:p>
        </w:tc>
        <w:tc>
          <w:tcPr>
            <w:tcW w:w="3458" w:type="dxa"/>
            <w:tcBorders>
              <w:top w:val="nil"/>
              <w:left w:val="nil"/>
              <w:bottom w:val="nil"/>
              <w:right w:val="nil"/>
            </w:tcBorders>
          </w:tcPr>
          <w:p w:rsidR="00622360" w:rsidRDefault="00622360">
            <w:pPr>
              <w:pStyle w:val="ConsPlusNormal"/>
              <w:jc w:val="center"/>
            </w:pPr>
            <w:r>
              <w:t>604,3</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Чеченская Республика</w:t>
            </w:r>
          </w:p>
        </w:tc>
        <w:tc>
          <w:tcPr>
            <w:tcW w:w="3458" w:type="dxa"/>
            <w:tcBorders>
              <w:top w:val="nil"/>
              <w:left w:val="nil"/>
              <w:bottom w:val="nil"/>
              <w:right w:val="nil"/>
            </w:tcBorders>
          </w:tcPr>
          <w:p w:rsidR="00622360" w:rsidRDefault="00622360">
            <w:pPr>
              <w:pStyle w:val="ConsPlusNormal"/>
              <w:jc w:val="center"/>
            </w:pPr>
            <w:r>
              <w:t>282,5</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Чувашская Республика</w:t>
            </w:r>
          </w:p>
        </w:tc>
        <w:tc>
          <w:tcPr>
            <w:tcW w:w="3458" w:type="dxa"/>
            <w:tcBorders>
              <w:top w:val="nil"/>
              <w:left w:val="nil"/>
              <w:bottom w:val="nil"/>
              <w:right w:val="nil"/>
            </w:tcBorders>
          </w:tcPr>
          <w:p w:rsidR="00622360" w:rsidRDefault="00622360">
            <w:pPr>
              <w:pStyle w:val="ConsPlusNormal"/>
              <w:jc w:val="center"/>
            </w:pPr>
            <w:r>
              <w:t>1310,6</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Алтайский край</w:t>
            </w:r>
          </w:p>
        </w:tc>
        <w:tc>
          <w:tcPr>
            <w:tcW w:w="3458" w:type="dxa"/>
            <w:tcBorders>
              <w:top w:val="nil"/>
              <w:left w:val="nil"/>
              <w:bottom w:val="nil"/>
              <w:right w:val="nil"/>
            </w:tcBorders>
          </w:tcPr>
          <w:p w:rsidR="00622360" w:rsidRDefault="00622360">
            <w:pPr>
              <w:pStyle w:val="ConsPlusNormal"/>
              <w:jc w:val="center"/>
            </w:pPr>
            <w:r>
              <w:t>4584,8</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Забайкальский край</w:t>
            </w:r>
          </w:p>
        </w:tc>
        <w:tc>
          <w:tcPr>
            <w:tcW w:w="3458" w:type="dxa"/>
            <w:tcBorders>
              <w:top w:val="nil"/>
              <w:left w:val="nil"/>
              <w:bottom w:val="nil"/>
              <w:right w:val="nil"/>
            </w:tcBorders>
          </w:tcPr>
          <w:p w:rsidR="00622360" w:rsidRDefault="00622360">
            <w:pPr>
              <w:pStyle w:val="ConsPlusNormal"/>
              <w:jc w:val="center"/>
            </w:pPr>
            <w:r>
              <w:t>425</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Камчатский край</w:t>
            </w:r>
          </w:p>
        </w:tc>
        <w:tc>
          <w:tcPr>
            <w:tcW w:w="3458" w:type="dxa"/>
            <w:tcBorders>
              <w:top w:val="nil"/>
              <w:left w:val="nil"/>
              <w:bottom w:val="nil"/>
              <w:right w:val="nil"/>
            </w:tcBorders>
          </w:tcPr>
          <w:p w:rsidR="00622360" w:rsidRDefault="00622360">
            <w:pPr>
              <w:pStyle w:val="ConsPlusNormal"/>
              <w:jc w:val="center"/>
            </w:pPr>
            <w:r>
              <w:t>1116,2</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Краснодарский край</w:t>
            </w:r>
          </w:p>
        </w:tc>
        <w:tc>
          <w:tcPr>
            <w:tcW w:w="3458" w:type="dxa"/>
            <w:tcBorders>
              <w:top w:val="nil"/>
              <w:left w:val="nil"/>
              <w:bottom w:val="nil"/>
              <w:right w:val="nil"/>
            </w:tcBorders>
          </w:tcPr>
          <w:p w:rsidR="00622360" w:rsidRDefault="00622360">
            <w:pPr>
              <w:pStyle w:val="ConsPlusNormal"/>
              <w:jc w:val="center"/>
            </w:pPr>
            <w:r>
              <w:t>7043,9</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Красноярский край</w:t>
            </w:r>
          </w:p>
        </w:tc>
        <w:tc>
          <w:tcPr>
            <w:tcW w:w="3458" w:type="dxa"/>
            <w:tcBorders>
              <w:top w:val="nil"/>
              <w:left w:val="nil"/>
              <w:bottom w:val="nil"/>
              <w:right w:val="nil"/>
            </w:tcBorders>
          </w:tcPr>
          <w:p w:rsidR="00622360" w:rsidRDefault="00622360">
            <w:pPr>
              <w:pStyle w:val="ConsPlusNormal"/>
              <w:jc w:val="center"/>
            </w:pPr>
            <w:r>
              <w:t>1963,3</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Пермский край</w:t>
            </w:r>
          </w:p>
        </w:tc>
        <w:tc>
          <w:tcPr>
            <w:tcW w:w="3458" w:type="dxa"/>
            <w:tcBorders>
              <w:top w:val="nil"/>
              <w:left w:val="nil"/>
              <w:bottom w:val="nil"/>
              <w:right w:val="nil"/>
            </w:tcBorders>
          </w:tcPr>
          <w:p w:rsidR="00622360" w:rsidRDefault="00622360">
            <w:pPr>
              <w:pStyle w:val="ConsPlusNormal"/>
              <w:jc w:val="center"/>
            </w:pPr>
            <w:r>
              <w:t>829,4</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Приморский край</w:t>
            </w:r>
          </w:p>
        </w:tc>
        <w:tc>
          <w:tcPr>
            <w:tcW w:w="3458" w:type="dxa"/>
            <w:tcBorders>
              <w:top w:val="nil"/>
              <w:left w:val="nil"/>
              <w:bottom w:val="nil"/>
              <w:right w:val="nil"/>
            </w:tcBorders>
          </w:tcPr>
          <w:p w:rsidR="00622360" w:rsidRDefault="00622360">
            <w:pPr>
              <w:pStyle w:val="ConsPlusNormal"/>
              <w:jc w:val="center"/>
            </w:pPr>
            <w:r>
              <w:t>725,7</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Ставропольский край</w:t>
            </w:r>
          </w:p>
        </w:tc>
        <w:tc>
          <w:tcPr>
            <w:tcW w:w="3458" w:type="dxa"/>
            <w:tcBorders>
              <w:top w:val="nil"/>
              <w:left w:val="nil"/>
              <w:bottom w:val="nil"/>
              <w:right w:val="nil"/>
            </w:tcBorders>
          </w:tcPr>
          <w:p w:rsidR="00622360" w:rsidRDefault="00622360">
            <w:pPr>
              <w:pStyle w:val="ConsPlusNormal"/>
              <w:jc w:val="center"/>
            </w:pPr>
            <w:r>
              <w:t>1570</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Хабаровский край</w:t>
            </w:r>
          </w:p>
        </w:tc>
        <w:tc>
          <w:tcPr>
            <w:tcW w:w="3458" w:type="dxa"/>
            <w:tcBorders>
              <w:top w:val="nil"/>
              <w:left w:val="nil"/>
              <w:bottom w:val="nil"/>
              <w:right w:val="nil"/>
            </w:tcBorders>
          </w:tcPr>
          <w:p w:rsidR="00622360" w:rsidRDefault="00622360">
            <w:pPr>
              <w:pStyle w:val="ConsPlusNormal"/>
              <w:jc w:val="center"/>
            </w:pPr>
            <w:r>
              <w:t>4324,3</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Амурская область</w:t>
            </w:r>
          </w:p>
        </w:tc>
        <w:tc>
          <w:tcPr>
            <w:tcW w:w="3458" w:type="dxa"/>
            <w:tcBorders>
              <w:top w:val="nil"/>
              <w:left w:val="nil"/>
              <w:bottom w:val="nil"/>
              <w:right w:val="nil"/>
            </w:tcBorders>
          </w:tcPr>
          <w:p w:rsidR="00622360" w:rsidRDefault="00622360">
            <w:pPr>
              <w:pStyle w:val="ConsPlusNormal"/>
              <w:jc w:val="center"/>
            </w:pPr>
            <w:r>
              <w:t>102,7</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Архангельская область</w:t>
            </w:r>
          </w:p>
        </w:tc>
        <w:tc>
          <w:tcPr>
            <w:tcW w:w="3458" w:type="dxa"/>
            <w:tcBorders>
              <w:top w:val="nil"/>
              <w:left w:val="nil"/>
              <w:bottom w:val="nil"/>
              <w:right w:val="nil"/>
            </w:tcBorders>
          </w:tcPr>
          <w:p w:rsidR="00622360" w:rsidRDefault="00622360">
            <w:pPr>
              <w:pStyle w:val="ConsPlusNormal"/>
              <w:jc w:val="center"/>
            </w:pPr>
            <w:r>
              <w:t>1572,8</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Астраханская область</w:t>
            </w:r>
          </w:p>
        </w:tc>
        <w:tc>
          <w:tcPr>
            <w:tcW w:w="3458" w:type="dxa"/>
            <w:tcBorders>
              <w:top w:val="nil"/>
              <w:left w:val="nil"/>
              <w:bottom w:val="nil"/>
              <w:right w:val="nil"/>
            </w:tcBorders>
          </w:tcPr>
          <w:p w:rsidR="00622360" w:rsidRDefault="00622360">
            <w:pPr>
              <w:pStyle w:val="ConsPlusNormal"/>
              <w:jc w:val="center"/>
            </w:pPr>
            <w:r>
              <w:t>863</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Белгородская область</w:t>
            </w:r>
          </w:p>
        </w:tc>
        <w:tc>
          <w:tcPr>
            <w:tcW w:w="3458" w:type="dxa"/>
            <w:tcBorders>
              <w:top w:val="nil"/>
              <w:left w:val="nil"/>
              <w:bottom w:val="nil"/>
              <w:right w:val="nil"/>
            </w:tcBorders>
          </w:tcPr>
          <w:p w:rsidR="00622360" w:rsidRDefault="00622360">
            <w:pPr>
              <w:pStyle w:val="ConsPlusNormal"/>
              <w:jc w:val="center"/>
            </w:pPr>
            <w:r>
              <w:t>980,5</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Брянская область</w:t>
            </w:r>
          </w:p>
        </w:tc>
        <w:tc>
          <w:tcPr>
            <w:tcW w:w="3458" w:type="dxa"/>
            <w:tcBorders>
              <w:top w:val="nil"/>
              <w:left w:val="nil"/>
              <w:bottom w:val="nil"/>
              <w:right w:val="nil"/>
            </w:tcBorders>
          </w:tcPr>
          <w:p w:rsidR="00622360" w:rsidRDefault="00622360">
            <w:pPr>
              <w:pStyle w:val="ConsPlusNormal"/>
              <w:jc w:val="center"/>
            </w:pPr>
            <w:r>
              <w:t>1159,5</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Владимирская область</w:t>
            </w:r>
          </w:p>
        </w:tc>
        <w:tc>
          <w:tcPr>
            <w:tcW w:w="3458" w:type="dxa"/>
            <w:tcBorders>
              <w:top w:val="nil"/>
              <w:left w:val="nil"/>
              <w:bottom w:val="nil"/>
              <w:right w:val="nil"/>
            </w:tcBorders>
          </w:tcPr>
          <w:p w:rsidR="00622360" w:rsidRDefault="00622360">
            <w:pPr>
              <w:pStyle w:val="ConsPlusNormal"/>
              <w:jc w:val="center"/>
            </w:pPr>
            <w:r>
              <w:t>1380,5</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Волгоградская область</w:t>
            </w:r>
          </w:p>
        </w:tc>
        <w:tc>
          <w:tcPr>
            <w:tcW w:w="3458" w:type="dxa"/>
            <w:tcBorders>
              <w:top w:val="nil"/>
              <w:left w:val="nil"/>
              <w:bottom w:val="nil"/>
              <w:right w:val="nil"/>
            </w:tcBorders>
          </w:tcPr>
          <w:p w:rsidR="00622360" w:rsidRDefault="00622360">
            <w:pPr>
              <w:pStyle w:val="ConsPlusNormal"/>
              <w:jc w:val="center"/>
            </w:pPr>
            <w:r>
              <w:t>1363,7</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Вологодская область</w:t>
            </w:r>
          </w:p>
        </w:tc>
        <w:tc>
          <w:tcPr>
            <w:tcW w:w="3458" w:type="dxa"/>
            <w:tcBorders>
              <w:top w:val="nil"/>
              <w:left w:val="nil"/>
              <w:bottom w:val="nil"/>
              <w:right w:val="nil"/>
            </w:tcBorders>
          </w:tcPr>
          <w:p w:rsidR="00622360" w:rsidRDefault="00622360">
            <w:pPr>
              <w:pStyle w:val="ConsPlusNormal"/>
              <w:jc w:val="center"/>
            </w:pPr>
            <w:r>
              <w:t>291,4</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lastRenderedPageBreak/>
              <w:t>Воронежская область</w:t>
            </w:r>
          </w:p>
        </w:tc>
        <w:tc>
          <w:tcPr>
            <w:tcW w:w="3458" w:type="dxa"/>
            <w:tcBorders>
              <w:top w:val="nil"/>
              <w:left w:val="nil"/>
              <w:bottom w:val="nil"/>
              <w:right w:val="nil"/>
            </w:tcBorders>
          </w:tcPr>
          <w:p w:rsidR="00622360" w:rsidRDefault="00622360">
            <w:pPr>
              <w:pStyle w:val="ConsPlusNormal"/>
              <w:jc w:val="center"/>
            </w:pPr>
            <w:r>
              <w:t>1236,5</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Ивановская область</w:t>
            </w:r>
          </w:p>
        </w:tc>
        <w:tc>
          <w:tcPr>
            <w:tcW w:w="3458" w:type="dxa"/>
            <w:tcBorders>
              <w:top w:val="nil"/>
              <w:left w:val="nil"/>
              <w:bottom w:val="nil"/>
              <w:right w:val="nil"/>
            </w:tcBorders>
          </w:tcPr>
          <w:p w:rsidR="00622360" w:rsidRDefault="00622360">
            <w:pPr>
              <w:pStyle w:val="ConsPlusNormal"/>
              <w:jc w:val="center"/>
            </w:pPr>
            <w:r>
              <w:t>1314,8</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Иркутская область</w:t>
            </w:r>
          </w:p>
        </w:tc>
        <w:tc>
          <w:tcPr>
            <w:tcW w:w="3458" w:type="dxa"/>
            <w:tcBorders>
              <w:top w:val="nil"/>
              <w:left w:val="nil"/>
              <w:bottom w:val="nil"/>
              <w:right w:val="nil"/>
            </w:tcBorders>
          </w:tcPr>
          <w:p w:rsidR="00622360" w:rsidRDefault="00622360">
            <w:pPr>
              <w:pStyle w:val="ConsPlusNormal"/>
              <w:jc w:val="center"/>
            </w:pPr>
            <w:r>
              <w:t>4115,7</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Калининградская область</w:t>
            </w:r>
          </w:p>
        </w:tc>
        <w:tc>
          <w:tcPr>
            <w:tcW w:w="3458" w:type="dxa"/>
            <w:tcBorders>
              <w:top w:val="nil"/>
              <w:left w:val="nil"/>
              <w:bottom w:val="nil"/>
              <w:right w:val="nil"/>
            </w:tcBorders>
          </w:tcPr>
          <w:p w:rsidR="00622360" w:rsidRDefault="00622360">
            <w:pPr>
              <w:pStyle w:val="ConsPlusNormal"/>
              <w:jc w:val="center"/>
            </w:pPr>
            <w:r>
              <w:t>15,4</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Калужская область</w:t>
            </w:r>
          </w:p>
        </w:tc>
        <w:tc>
          <w:tcPr>
            <w:tcW w:w="3458" w:type="dxa"/>
            <w:tcBorders>
              <w:top w:val="nil"/>
              <w:left w:val="nil"/>
              <w:bottom w:val="nil"/>
              <w:right w:val="nil"/>
            </w:tcBorders>
          </w:tcPr>
          <w:p w:rsidR="00622360" w:rsidRDefault="00622360">
            <w:pPr>
              <w:pStyle w:val="ConsPlusNormal"/>
              <w:jc w:val="center"/>
            </w:pPr>
            <w:r>
              <w:t>481,2</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Кемеровская область - Кузбасс</w:t>
            </w:r>
          </w:p>
        </w:tc>
        <w:tc>
          <w:tcPr>
            <w:tcW w:w="3458" w:type="dxa"/>
            <w:tcBorders>
              <w:top w:val="nil"/>
              <w:left w:val="nil"/>
              <w:bottom w:val="nil"/>
              <w:right w:val="nil"/>
            </w:tcBorders>
          </w:tcPr>
          <w:p w:rsidR="00622360" w:rsidRDefault="00622360">
            <w:pPr>
              <w:pStyle w:val="ConsPlusNormal"/>
              <w:jc w:val="center"/>
            </w:pPr>
            <w:r>
              <w:t>1036,4</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Кировская область</w:t>
            </w:r>
          </w:p>
        </w:tc>
        <w:tc>
          <w:tcPr>
            <w:tcW w:w="3458" w:type="dxa"/>
            <w:tcBorders>
              <w:top w:val="nil"/>
              <w:left w:val="nil"/>
              <w:bottom w:val="nil"/>
              <w:right w:val="nil"/>
            </w:tcBorders>
          </w:tcPr>
          <w:p w:rsidR="00622360" w:rsidRDefault="00622360">
            <w:pPr>
              <w:pStyle w:val="ConsPlusNormal"/>
              <w:jc w:val="center"/>
            </w:pPr>
            <w:r>
              <w:t>1392,4</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Костромская область</w:t>
            </w:r>
          </w:p>
        </w:tc>
        <w:tc>
          <w:tcPr>
            <w:tcW w:w="3458" w:type="dxa"/>
            <w:tcBorders>
              <w:top w:val="nil"/>
              <w:left w:val="nil"/>
              <w:bottom w:val="nil"/>
              <w:right w:val="nil"/>
            </w:tcBorders>
          </w:tcPr>
          <w:p w:rsidR="00622360" w:rsidRDefault="00622360">
            <w:pPr>
              <w:pStyle w:val="ConsPlusNormal"/>
              <w:jc w:val="center"/>
            </w:pPr>
            <w:r>
              <w:t>725,9</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Курганская область</w:t>
            </w:r>
          </w:p>
        </w:tc>
        <w:tc>
          <w:tcPr>
            <w:tcW w:w="3458" w:type="dxa"/>
            <w:tcBorders>
              <w:top w:val="nil"/>
              <w:left w:val="nil"/>
              <w:bottom w:val="nil"/>
              <w:right w:val="nil"/>
            </w:tcBorders>
          </w:tcPr>
          <w:p w:rsidR="00622360" w:rsidRDefault="00622360">
            <w:pPr>
              <w:pStyle w:val="ConsPlusNormal"/>
              <w:jc w:val="center"/>
            </w:pPr>
            <w:r>
              <w:t>342,6</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Курская область</w:t>
            </w:r>
          </w:p>
        </w:tc>
        <w:tc>
          <w:tcPr>
            <w:tcW w:w="3458" w:type="dxa"/>
            <w:tcBorders>
              <w:top w:val="nil"/>
              <w:left w:val="nil"/>
              <w:bottom w:val="nil"/>
              <w:right w:val="nil"/>
            </w:tcBorders>
          </w:tcPr>
          <w:p w:rsidR="00622360" w:rsidRDefault="00622360">
            <w:pPr>
              <w:pStyle w:val="ConsPlusNormal"/>
              <w:jc w:val="center"/>
            </w:pPr>
            <w:r>
              <w:t>1145,5</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Ленинградская область</w:t>
            </w:r>
          </w:p>
        </w:tc>
        <w:tc>
          <w:tcPr>
            <w:tcW w:w="3458" w:type="dxa"/>
            <w:tcBorders>
              <w:top w:val="nil"/>
              <w:left w:val="nil"/>
              <w:bottom w:val="nil"/>
              <w:right w:val="nil"/>
            </w:tcBorders>
          </w:tcPr>
          <w:p w:rsidR="00622360" w:rsidRDefault="00622360">
            <w:pPr>
              <w:pStyle w:val="ConsPlusNormal"/>
              <w:jc w:val="center"/>
            </w:pPr>
            <w:r>
              <w:t>1980,6</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Липецкая область</w:t>
            </w:r>
          </w:p>
        </w:tc>
        <w:tc>
          <w:tcPr>
            <w:tcW w:w="3458" w:type="dxa"/>
            <w:tcBorders>
              <w:top w:val="nil"/>
              <w:left w:val="nil"/>
              <w:bottom w:val="nil"/>
              <w:right w:val="nil"/>
            </w:tcBorders>
          </w:tcPr>
          <w:p w:rsidR="00622360" w:rsidRDefault="00622360">
            <w:pPr>
              <w:pStyle w:val="ConsPlusNormal"/>
              <w:jc w:val="center"/>
            </w:pPr>
            <w:r>
              <w:t>626,6</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Магаданская область</w:t>
            </w:r>
          </w:p>
        </w:tc>
        <w:tc>
          <w:tcPr>
            <w:tcW w:w="3458" w:type="dxa"/>
            <w:tcBorders>
              <w:top w:val="nil"/>
              <w:left w:val="nil"/>
              <w:bottom w:val="nil"/>
              <w:right w:val="nil"/>
            </w:tcBorders>
          </w:tcPr>
          <w:p w:rsidR="00622360" w:rsidRDefault="00622360">
            <w:pPr>
              <w:pStyle w:val="ConsPlusNormal"/>
              <w:jc w:val="center"/>
            </w:pPr>
            <w:r>
              <w:t>511,1</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Московская область</w:t>
            </w:r>
          </w:p>
        </w:tc>
        <w:tc>
          <w:tcPr>
            <w:tcW w:w="3458" w:type="dxa"/>
            <w:tcBorders>
              <w:top w:val="nil"/>
              <w:left w:val="nil"/>
              <w:bottom w:val="nil"/>
              <w:right w:val="nil"/>
            </w:tcBorders>
          </w:tcPr>
          <w:p w:rsidR="00622360" w:rsidRDefault="00622360">
            <w:pPr>
              <w:pStyle w:val="ConsPlusNormal"/>
              <w:jc w:val="center"/>
            </w:pPr>
            <w:r>
              <w:t>7684,5</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Мурманская область</w:t>
            </w:r>
          </w:p>
        </w:tc>
        <w:tc>
          <w:tcPr>
            <w:tcW w:w="3458" w:type="dxa"/>
            <w:tcBorders>
              <w:top w:val="nil"/>
              <w:left w:val="nil"/>
              <w:bottom w:val="nil"/>
              <w:right w:val="nil"/>
            </w:tcBorders>
          </w:tcPr>
          <w:p w:rsidR="00622360" w:rsidRDefault="00622360">
            <w:pPr>
              <w:pStyle w:val="ConsPlusNormal"/>
              <w:jc w:val="center"/>
            </w:pPr>
            <w:r>
              <w:t>708,1</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Нижегородская область</w:t>
            </w:r>
          </w:p>
        </w:tc>
        <w:tc>
          <w:tcPr>
            <w:tcW w:w="3458" w:type="dxa"/>
            <w:tcBorders>
              <w:top w:val="nil"/>
              <w:left w:val="nil"/>
              <w:bottom w:val="nil"/>
              <w:right w:val="nil"/>
            </w:tcBorders>
          </w:tcPr>
          <w:p w:rsidR="00622360" w:rsidRDefault="00622360">
            <w:pPr>
              <w:pStyle w:val="ConsPlusNormal"/>
              <w:jc w:val="center"/>
            </w:pPr>
            <w:r>
              <w:t>2960,6</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Новгородская область</w:t>
            </w:r>
          </w:p>
        </w:tc>
        <w:tc>
          <w:tcPr>
            <w:tcW w:w="3458" w:type="dxa"/>
            <w:tcBorders>
              <w:top w:val="nil"/>
              <w:left w:val="nil"/>
              <w:bottom w:val="nil"/>
              <w:right w:val="nil"/>
            </w:tcBorders>
          </w:tcPr>
          <w:p w:rsidR="00622360" w:rsidRDefault="00622360">
            <w:pPr>
              <w:pStyle w:val="ConsPlusNormal"/>
              <w:jc w:val="center"/>
            </w:pPr>
            <w:r>
              <w:t>735,8</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Новосибирская область</w:t>
            </w:r>
          </w:p>
        </w:tc>
        <w:tc>
          <w:tcPr>
            <w:tcW w:w="3458" w:type="dxa"/>
            <w:tcBorders>
              <w:top w:val="nil"/>
              <w:left w:val="nil"/>
              <w:bottom w:val="nil"/>
              <w:right w:val="nil"/>
            </w:tcBorders>
          </w:tcPr>
          <w:p w:rsidR="00622360" w:rsidRDefault="00622360">
            <w:pPr>
              <w:pStyle w:val="ConsPlusNormal"/>
              <w:jc w:val="center"/>
            </w:pPr>
            <w:r>
              <w:t>2458,9</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Омская область</w:t>
            </w:r>
          </w:p>
        </w:tc>
        <w:tc>
          <w:tcPr>
            <w:tcW w:w="3458" w:type="dxa"/>
            <w:tcBorders>
              <w:top w:val="nil"/>
              <w:left w:val="nil"/>
              <w:bottom w:val="nil"/>
              <w:right w:val="nil"/>
            </w:tcBorders>
          </w:tcPr>
          <w:p w:rsidR="00622360" w:rsidRDefault="00622360">
            <w:pPr>
              <w:pStyle w:val="ConsPlusNormal"/>
              <w:jc w:val="center"/>
            </w:pPr>
            <w:r>
              <w:t>4048,6</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Оренбургская область</w:t>
            </w:r>
          </w:p>
        </w:tc>
        <w:tc>
          <w:tcPr>
            <w:tcW w:w="3458" w:type="dxa"/>
            <w:tcBorders>
              <w:top w:val="nil"/>
              <w:left w:val="nil"/>
              <w:bottom w:val="nil"/>
              <w:right w:val="nil"/>
            </w:tcBorders>
          </w:tcPr>
          <w:p w:rsidR="00622360" w:rsidRDefault="00622360">
            <w:pPr>
              <w:pStyle w:val="ConsPlusNormal"/>
              <w:jc w:val="center"/>
            </w:pPr>
            <w:r>
              <w:t>1433,2</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Орловская область</w:t>
            </w:r>
          </w:p>
        </w:tc>
        <w:tc>
          <w:tcPr>
            <w:tcW w:w="3458" w:type="dxa"/>
            <w:tcBorders>
              <w:top w:val="nil"/>
              <w:left w:val="nil"/>
              <w:bottom w:val="nil"/>
              <w:right w:val="nil"/>
            </w:tcBorders>
          </w:tcPr>
          <w:p w:rsidR="00622360" w:rsidRDefault="00622360">
            <w:pPr>
              <w:pStyle w:val="ConsPlusNormal"/>
              <w:jc w:val="center"/>
            </w:pPr>
            <w:r>
              <w:t>100,7</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Пензенская область</w:t>
            </w:r>
          </w:p>
        </w:tc>
        <w:tc>
          <w:tcPr>
            <w:tcW w:w="3458" w:type="dxa"/>
            <w:tcBorders>
              <w:top w:val="nil"/>
              <w:left w:val="nil"/>
              <w:bottom w:val="nil"/>
              <w:right w:val="nil"/>
            </w:tcBorders>
          </w:tcPr>
          <w:p w:rsidR="00622360" w:rsidRDefault="00622360">
            <w:pPr>
              <w:pStyle w:val="ConsPlusNormal"/>
              <w:jc w:val="center"/>
            </w:pPr>
            <w:r>
              <w:t>3206,8</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Псковская область</w:t>
            </w:r>
          </w:p>
        </w:tc>
        <w:tc>
          <w:tcPr>
            <w:tcW w:w="3458" w:type="dxa"/>
            <w:tcBorders>
              <w:top w:val="nil"/>
              <w:left w:val="nil"/>
              <w:bottom w:val="nil"/>
              <w:right w:val="nil"/>
            </w:tcBorders>
          </w:tcPr>
          <w:p w:rsidR="00622360" w:rsidRDefault="00622360">
            <w:pPr>
              <w:pStyle w:val="ConsPlusNormal"/>
              <w:jc w:val="center"/>
            </w:pPr>
            <w:r>
              <w:t>268,5</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Ростовская область</w:t>
            </w:r>
          </w:p>
        </w:tc>
        <w:tc>
          <w:tcPr>
            <w:tcW w:w="3458" w:type="dxa"/>
            <w:tcBorders>
              <w:top w:val="nil"/>
              <w:left w:val="nil"/>
              <w:bottom w:val="nil"/>
              <w:right w:val="nil"/>
            </w:tcBorders>
          </w:tcPr>
          <w:p w:rsidR="00622360" w:rsidRDefault="00622360">
            <w:pPr>
              <w:pStyle w:val="ConsPlusNormal"/>
              <w:jc w:val="center"/>
            </w:pPr>
            <w:r>
              <w:t>932</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Рязанская область</w:t>
            </w:r>
          </w:p>
        </w:tc>
        <w:tc>
          <w:tcPr>
            <w:tcW w:w="3458" w:type="dxa"/>
            <w:tcBorders>
              <w:top w:val="nil"/>
              <w:left w:val="nil"/>
              <w:bottom w:val="nil"/>
              <w:right w:val="nil"/>
            </w:tcBorders>
          </w:tcPr>
          <w:p w:rsidR="00622360" w:rsidRDefault="00622360">
            <w:pPr>
              <w:pStyle w:val="ConsPlusNormal"/>
              <w:jc w:val="center"/>
            </w:pPr>
            <w:r>
              <w:t>2491,1</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Самарская область</w:t>
            </w:r>
          </w:p>
        </w:tc>
        <w:tc>
          <w:tcPr>
            <w:tcW w:w="3458" w:type="dxa"/>
            <w:tcBorders>
              <w:top w:val="nil"/>
              <w:left w:val="nil"/>
              <w:bottom w:val="nil"/>
              <w:right w:val="nil"/>
            </w:tcBorders>
          </w:tcPr>
          <w:p w:rsidR="00622360" w:rsidRDefault="00622360">
            <w:pPr>
              <w:pStyle w:val="ConsPlusNormal"/>
              <w:jc w:val="center"/>
            </w:pPr>
            <w:r>
              <w:t>1240,7</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Саратовская область</w:t>
            </w:r>
          </w:p>
        </w:tc>
        <w:tc>
          <w:tcPr>
            <w:tcW w:w="3458" w:type="dxa"/>
            <w:tcBorders>
              <w:top w:val="nil"/>
              <w:left w:val="nil"/>
              <w:bottom w:val="nil"/>
              <w:right w:val="nil"/>
            </w:tcBorders>
          </w:tcPr>
          <w:p w:rsidR="00622360" w:rsidRDefault="00622360">
            <w:pPr>
              <w:pStyle w:val="ConsPlusNormal"/>
              <w:jc w:val="center"/>
            </w:pPr>
            <w:r>
              <w:t>3242,7</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Сахалинская область</w:t>
            </w:r>
          </w:p>
        </w:tc>
        <w:tc>
          <w:tcPr>
            <w:tcW w:w="3458" w:type="dxa"/>
            <w:tcBorders>
              <w:top w:val="nil"/>
              <w:left w:val="nil"/>
              <w:bottom w:val="nil"/>
              <w:right w:val="nil"/>
            </w:tcBorders>
          </w:tcPr>
          <w:p w:rsidR="00622360" w:rsidRDefault="00622360">
            <w:pPr>
              <w:pStyle w:val="ConsPlusNormal"/>
              <w:jc w:val="center"/>
            </w:pPr>
            <w:r>
              <w:t>607,4</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Свердловская область</w:t>
            </w:r>
          </w:p>
        </w:tc>
        <w:tc>
          <w:tcPr>
            <w:tcW w:w="3458" w:type="dxa"/>
            <w:tcBorders>
              <w:top w:val="nil"/>
              <w:left w:val="nil"/>
              <w:bottom w:val="nil"/>
              <w:right w:val="nil"/>
            </w:tcBorders>
          </w:tcPr>
          <w:p w:rsidR="00622360" w:rsidRDefault="00622360">
            <w:pPr>
              <w:pStyle w:val="ConsPlusNormal"/>
              <w:jc w:val="center"/>
            </w:pPr>
            <w:r>
              <w:t>5709,5</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Смоленская область</w:t>
            </w:r>
          </w:p>
        </w:tc>
        <w:tc>
          <w:tcPr>
            <w:tcW w:w="3458" w:type="dxa"/>
            <w:tcBorders>
              <w:top w:val="nil"/>
              <w:left w:val="nil"/>
              <w:bottom w:val="nil"/>
              <w:right w:val="nil"/>
            </w:tcBorders>
          </w:tcPr>
          <w:p w:rsidR="00622360" w:rsidRDefault="00622360">
            <w:pPr>
              <w:pStyle w:val="ConsPlusNormal"/>
              <w:jc w:val="center"/>
            </w:pPr>
            <w:r>
              <w:t>167,9</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Тамбовская область</w:t>
            </w:r>
          </w:p>
        </w:tc>
        <w:tc>
          <w:tcPr>
            <w:tcW w:w="3458" w:type="dxa"/>
            <w:tcBorders>
              <w:top w:val="nil"/>
              <w:left w:val="nil"/>
              <w:bottom w:val="nil"/>
              <w:right w:val="nil"/>
            </w:tcBorders>
          </w:tcPr>
          <w:p w:rsidR="00622360" w:rsidRDefault="00622360">
            <w:pPr>
              <w:pStyle w:val="ConsPlusNormal"/>
              <w:jc w:val="center"/>
            </w:pPr>
            <w:r>
              <w:t>337,1</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Тверская область</w:t>
            </w:r>
          </w:p>
        </w:tc>
        <w:tc>
          <w:tcPr>
            <w:tcW w:w="3458" w:type="dxa"/>
            <w:tcBorders>
              <w:top w:val="nil"/>
              <w:left w:val="nil"/>
              <w:bottom w:val="nil"/>
              <w:right w:val="nil"/>
            </w:tcBorders>
          </w:tcPr>
          <w:p w:rsidR="00622360" w:rsidRDefault="00622360">
            <w:pPr>
              <w:pStyle w:val="ConsPlusNormal"/>
              <w:jc w:val="center"/>
            </w:pPr>
            <w:r>
              <w:t>1712</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Томская область</w:t>
            </w:r>
          </w:p>
        </w:tc>
        <w:tc>
          <w:tcPr>
            <w:tcW w:w="3458" w:type="dxa"/>
            <w:tcBorders>
              <w:top w:val="nil"/>
              <w:left w:val="nil"/>
              <w:bottom w:val="nil"/>
              <w:right w:val="nil"/>
            </w:tcBorders>
          </w:tcPr>
          <w:p w:rsidR="00622360" w:rsidRDefault="00622360">
            <w:pPr>
              <w:pStyle w:val="ConsPlusNormal"/>
              <w:jc w:val="center"/>
            </w:pPr>
            <w:r>
              <w:t>303,6</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lastRenderedPageBreak/>
              <w:t>Тульская область</w:t>
            </w:r>
          </w:p>
        </w:tc>
        <w:tc>
          <w:tcPr>
            <w:tcW w:w="3458" w:type="dxa"/>
            <w:tcBorders>
              <w:top w:val="nil"/>
              <w:left w:val="nil"/>
              <w:bottom w:val="nil"/>
              <w:right w:val="nil"/>
            </w:tcBorders>
          </w:tcPr>
          <w:p w:rsidR="00622360" w:rsidRDefault="00622360">
            <w:pPr>
              <w:pStyle w:val="ConsPlusNormal"/>
              <w:jc w:val="center"/>
            </w:pPr>
            <w:r>
              <w:t>2261,7</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Тюменская область</w:t>
            </w:r>
          </w:p>
        </w:tc>
        <w:tc>
          <w:tcPr>
            <w:tcW w:w="3458" w:type="dxa"/>
            <w:tcBorders>
              <w:top w:val="nil"/>
              <w:left w:val="nil"/>
              <w:bottom w:val="nil"/>
              <w:right w:val="nil"/>
            </w:tcBorders>
          </w:tcPr>
          <w:p w:rsidR="00622360" w:rsidRDefault="00622360">
            <w:pPr>
              <w:pStyle w:val="ConsPlusNormal"/>
              <w:jc w:val="center"/>
            </w:pPr>
            <w:r>
              <w:t>2574,9</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Ульяновская область</w:t>
            </w:r>
          </w:p>
        </w:tc>
        <w:tc>
          <w:tcPr>
            <w:tcW w:w="3458" w:type="dxa"/>
            <w:tcBorders>
              <w:top w:val="nil"/>
              <w:left w:val="nil"/>
              <w:bottom w:val="nil"/>
              <w:right w:val="nil"/>
            </w:tcBorders>
          </w:tcPr>
          <w:p w:rsidR="00622360" w:rsidRDefault="00622360">
            <w:pPr>
              <w:pStyle w:val="ConsPlusNormal"/>
              <w:jc w:val="center"/>
            </w:pPr>
            <w:r>
              <w:t>2092,4</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Челябинская область</w:t>
            </w:r>
          </w:p>
        </w:tc>
        <w:tc>
          <w:tcPr>
            <w:tcW w:w="3458" w:type="dxa"/>
            <w:tcBorders>
              <w:top w:val="nil"/>
              <w:left w:val="nil"/>
              <w:bottom w:val="nil"/>
              <w:right w:val="nil"/>
            </w:tcBorders>
          </w:tcPr>
          <w:p w:rsidR="00622360" w:rsidRDefault="00622360">
            <w:pPr>
              <w:pStyle w:val="ConsPlusNormal"/>
              <w:jc w:val="center"/>
            </w:pPr>
            <w:r>
              <w:t>1492,3</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Ярославская область</w:t>
            </w:r>
          </w:p>
        </w:tc>
        <w:tc>
          <w:tcPr>
            <w:tcW w:w="3458" w:type="dxa"/>
            <w:tcBorders>
              <w:top w:val="nil"/>
              <w:left w:val="nil"/>
              <w:bottom w:val="nil"/>
              <w:right w:val="nil"/>
            </w:tcBorders>
          </w:tcPr>
          <w:p w:rsidR="00622360" w:rsidRDefault="00622360">
            <w:pPr>
              <w:pStyle w:val="ConsPlusNormal"/>
              <w:jc w:val="center"/>
            </w:pPr>
            <w:r>
              <w:t>246,2</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Город Москва</w:t>
            </w:r>
          </w:p>
        </w:tc>
        <w:tc>
          <w:tcPr>
            <w:tcW w:w="3458" w:type="dxa"/>
            <w:tcBorders>
              <w:top w:val="nil"/>
              <w:left w:val="nil"/>
              <w:bottom w:val="nil"/>
              <w:right w:val="nil"/>
            </w:tcBorders>
          </w:tcPr>
          <w:p w:rsidR="00622360" w:rsidRDefault="00622360">
            <w:pPr>
              <w:pStyle w:val="ConsPlusNormal"/>
              <w:jc w:val="center"/>
            </w:pPr>
            <w:r>
              <w:t>10158,8</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Город Санкт-Петербург</w:t>
            </w:r>
          </w:p>
        </w:tc>
        <w:tc>
          <w:tcPr>
            <w:tcW w:w="3458" w:type="dxa"/>
            <w:tcBorders>
              <w:top w:val="nil"/>
              <w:left w:val="nil"/>
              <w:bottom w:val="nil"/>
              <w:right w:val="nil"/>
            </w:tcBorders>
          </w:tcPr>
          <w:p w:rsidR="00622360" w:rsidRDefault="00622360">
            <w:pPr>
              <w:pStyle w:val="ConsPlusNormal"/>
              <w:jc w:val="center"/>
            </w:pPr>
            <w:r>
              <w:t>2268,7</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Город Севастополь</w:t>
            </w:r>
          </w:p>
        </w:tc>
        <w:tc>
          <w:tcPr>
            <w:tcW w:w="3458" w:type="dxa"/>
            <w:tcBorders>
              <w:top w:val="nil"/>
              <w:left w:val="nil"/>
              <w:bottom w:val="nil"/>
              <w:right w:val="nil"/>
            </w:tcBorders>
          </w:tcPr>
          <w:p w:rsidR="00622360" w:rsidRDefault="00622360">
            <w:pPr>
              <w:pStyle w:val="ConsPlusNormal"/>
              <w:jc w:val="center"/>
            </w:pPr>
            <w:r>
              <w:t>251,8</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Еврейская автономная область</w:t>
            </w:r>
          </w:p>
        </w:tc>
        <w:tc>
          <w:tcPr>
            <w:tcW w:w="3458" w:type="dxa"/>
            <w:tcBorders>
              <w:top w:val="nil"/>
              <w:left w:val="nil"/>
              <w:bottom w:val="nil"/>
              <w:right w:val="nil"/>
            </w:tcBorders>
          </w:tcPr>
          <w:p w:rsidR="00622360" w:rsidRDefault="00622360">
            <w:pPr>
              <w:pStyle w:val="ConsPlusNormal"/>
              <w:jc w:val="center"/>
            </w:pPr>
            <w:r>
              <w:t>443,7</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Ненецкий автономный округ</w:t>
            </w:r>
          </w:p>
        </w:tc>
        <w:tc>
          <w:tcPr>
            <w:tcW w:w="3458" w:type="dxa"/>
            <w:tcBorders>
              <w:top w:val="nil"/>
              <w:left w:val="nil"/>
              <w:bottom w:val="nil"/>
              <w:right w:val="nil"/>
            </w:tcBorders>
          </w:tcPr>
          <w:p w:rsidR="00622360" w:rsidRDefault="00622360">
            <w:pPr>
              <w:pStyle w:val="ConsPlusNormal"/>
              <w:jc w:val="center"/>
            </w:pPr>
            <w:r>
              <w:t>19,4</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Ханты-Мансийский автономный округ - Югра</w:t>
            </w:r>
          </w:p>
        </w:tc>
        <w:tc>
          <w:tcPr>
            <w:tcW w:w="3458" w:type="dxa"/>
            <w:tcBorders>
              <w:top w:val="nil"/>
              <w:left w:val="nil"/>
              <w:bottom w:val="nil"/>
              <w:right w:val="nil"/>
            </w:tcBorders>
          </w:tcPr>
          <w:p w:rsidR="00622360" w:rsidRDefault="00622360">
            <w:pPr>
              <w:pStyle w:val="ConsPlusNormal"/>
              <w:jc w:val="center"/>
            </w:pPr>
            <w:r>
              <w:t>2787,5</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Чукотский автономный округ</w:t>
            </w:r>
          </w:p>
        </w:tc>
        <w:tc>
          <w:tcPr>
            <w:tcW w:w="3458" w:type="dxa"/>
            <w:tcBorders>
              <w:top w:val="nil"/>
              <w:left w:val="nil"/>
              <w:bottom w:val="nil"/>
              <w:right w:val="nil"/>
            </w:tcBorders>
          </w:tcPr>
          <w:p w:rsidR="00622360" w:rsidRDefault="00622360">
            <w:pPr>
              <w:pStyle w:val="ConsPlusNormal"/>
              <w:jc w:val="center"/>
            </w:pPr>
            <w:r>
              <w:t>8,4</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Ямало-Ненецкий автономный округ</w:t>
            </w:r>
          </w:p>
        </w:tc>
        <w:tc>
          <w:tcPr>
            <w:tcW w:w="3458" w:type="dxa"/>
            <w:tcBorders>
              <w:top w:val="nil"/>
              <w:left w:val="nil"/>
              <w:bottom w:val="nil"/>
              <w:right w:val="nil"/>
            </w:tcBorders>
          </w:tcPr>
          <w:p w:rsidR="00622360" w:rsidRDefault="00622360">
            <w:pPr>
              <w:pStyle w:val="ConsPlusNormal"/>
              <w:jc w:val="center"/>
            </w:pPr>
            <w:r>
              <w:t>193</w:t>
            </w:r>
          </w:p>
        </w:tc>
      </w:tr>
      <w:tr w:rsidR="00622360">
        <w:tblPrEx>
          <w:tblBorders>
            <w:insideH w:val="none" w:sz="0" w:space="0" w:color="auto"/>
            <w:insideV w:val="none" w:sz="0" w:space="0" w:color="auto"/>
          </w:tblBorders>
        </w:tblPrEx>
        <w:tc>
          <w:tcPr>
            <w:tcW w:w="5613" w:type="dxa"/>
            <w:tcBorders>
              <w:top w:val="nil"/>
              <w:left w:val="nil"/>
              <w:bottom w:val="nil"/>
              <w:right w:val="nil"/>
            </w:tcBorders>
          </w:tcPr>
          <w:p w:rsidR="00622360" w:rsidRDefault="00622360">
            <w:pPr>
              <w:pStyle w:val="ConsPlusNormal"/>
            </w:pPr>
            <w:r>
              <w:t>Резерв</w:t>
            </w:r>
          </w:p>
        </w:tc>
        <w:tc>
          <w:tcPr>
            <w:tcW w:w="3458" w:type="dxa"/>
            <w:tcBorders>
              <w:top w:val="nil"/>
              <w:left w:val="nil"/>
              <w:bottom w:val="nil"/>
              <w:right w:val="nil"/>
            </w:tcBorders>
          </w:tcPr>
          <w:p w:rsidR="00622360" w:rsidRDefault="00622360">
            <w:pPr>
              <w:pStyle w:val="ConsPlusNormal"/>
              <w:jc w:val="center"/>
            </w:pPr>
            <w:r>
              <w:t>23319,4</w:t>
            </w:r>
          </w:p>
        </w:tc>
      </w:tr>
      <w:tr w:rsidR="00622360">
        <w:tblPrEx>
          <w:tblBorders>
            <w:insideH w:val="none" w:sz="0" w:space="0" w:color="auto"/>
            <w:insideV w:val="none" w:sz="0" w:space="0" w:color="auto"/>
          </w:tblBorders>
        </w:tblPrEx>
        <w:tc>
          <w:tcPr>
            <w:tcW w:w="5613" w:type="dxa"/>
            <w:tcBorders>
              <w:top w:val="nil"/>
              <w:left w:val="nil"/>
              <w:bottom w:val="single" w:sz="4" w:space="0" w:color="auto"/>
              <w:right w:val="nil"/>
            </w:tcBorders>
          </w:tcPr>
          <w:p w:rsidR="00622360" w:rsidRDefault="00622360">
            <w:pPr>
              <w:pStyle w:val="ConsPlusNormal"/>
            </w:pPr>
            <w:r>
              <w:t>Всего</w:t>
            </w:r>
          </w:p>
        </w:tc>
        <w:tc>
          <w:tcPr>
            <w:tcW w:w="3458" w:type="dxa"/>
            <w:tcBorders>
              <w:top w:val="nil"/>
              <w:left w:val="nil"/>
              <w:bottom w:val="single" w:sz="4" w:space="0" w:color="auto"/>
              <w:right w:val="nil"/>
            </w:tcBorders>
          </w:tcPr>
          <w:p w:rsidR="00622360" w:rsidRDefault="00622360">
            <w:pPr>
              <w:pStyle w:val="ConsPlusNormal"/>
              <w:jc w:val="center"/>
            </w:pPr>
            <w:r>
              <w:t>155462,6</w:t>
            </w:r>
          </w:p>
        </w:tc>
      </w:tr>
    </w:tbl>
    <w:p w:rsidR="00622360" w:rsidRDefault="00622360">
      <w:pPr>
        <w:pStyle w:val="ConsPlusNormal"/>
        <w:jc w:val="both"/>
      </w:pPr>
    </w:p>
    <w:p w:rsidR="00622360" w:rsidRDefault="00622360">
      <w:pPr>
        <w:pStyle w:val="ConsPlusNormal"/>
        <w:jc w:val="both"/>
      </w:pPr>
    </w:p>
    <w:p w:rsidR="00622360" w:rsidRDefault="00622360">
      <w:pPr>
        <w:pStyle w:val="ConsPlusNormal"/>
        <w:pBdr>
          <w:bottom w:val="single" w:sz="6" w:space="0" w:color="auto"/>
        </w:pBdr>
        <w:spacing w:before="100" w:after="100"/>
        <w:jc w:val="both"/>
        <w:rPr>
          <w:sz w:val="2"/>
          <w:szCs w:val="2"/>
        </w:rPr>
      </w:pPr>
    </w:p>
    <w:p w:rsidR="00583281" w:rsidRDefault="00583281">
      <w:bookmarkStart w:id="1" w:name="_GoBack"/>
      <w:bookmarkEnd w:id="1"/>
    </w:p>
    <w:sectPr w:rsidR="00583281" w:rsidSect="009E1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60"/>
    <w:rsid w:val="00583281"/>
    <w:rsid w:val="00622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36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2236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2236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36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2236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2236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Агафонова Наталья Андреевна</dc:creator>
  <cp:lastModifiedBy>Агафонова Наталья Андреевна</cp:lastModifiedBy>
  <cp:revision>1</cp:revision>
  <dcterms:created xsi:type="dcterms:W3CDTF">2022-07-29T05:54:00Z</dcterms:created>
  <dcterms:modified xsi:type="dcterms:W3CDTF">2022-07-29T05:54:00Z</dcterms:modified>
</cp:coreProperties>
</file>